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887" w:rsidRDefault="00490887">
      <w:r w:rsidRPr="00490887">
        <w:rPr>
          <w:noProof/>
        </w:rPr>
        <w:drawing>
          <wp:inline distT="0" distB="0" distL="0" distR="0" wp14:anchorId="47E05FCF" wp14:editId="73A80854">
            <wp:extent cx="5760720" cy="807720"/>
            <wp:effectExtent l="0" t="0" r="0" b="0"/>
            <wp:docPr id="82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" name="Obraz 1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173B" w:rsidRDefault="005F5446">
      <w:r>
        <w:t xml:space="preserve">Szkolenie internetowe w ramach </w:t>
      </w:r>
      <w:r w:rsidRPr="005F5446">
        <w:t>w ramach umowy o nr rej. OR14-6521.2-OR1400004/18</w:t>
      </w:r>
      <w:r>
        <w:t xml:space="preserve"> - </w:t>
      </w:r>
      <w:r w:rsidRPr="005F5446">
        <w:t>Program Doradztwa Rybackiego „Pozyskiwanie, przechowywanie i zapładnianie gamet ryb”</w:t>
      </w:r>
      <w:r>
        <w:t xml:space="preserve"> – akronim </w:t>
      </w:r>
      <w:proofErr w:type="spellStart"/>
      <w:r>
        <w:t>FishRePro</w:t>
      </w:r>
      <w:proofErr w:type="spellEnd"/>
      <w:r>
        <w:t>.</w:t>
      </w:r>
    </w:p>
    <w:p w:rsidR="005F5446" w:rsidRDefault="005F5446"/>
    <w:p w:rsidR="005F5446" w:rsidRDefault="005F5446" w:rsidP="004E78B5">
      <w:pPr>
        <w:jc w:val="both"/>
      </w:pPr>
      <w:r>
        <w:t>Szkolenie odbędzie się 18 grudnia od godziny 12:00 do godziny 14:00. Szkolenie prowadzone będzie na platformie internetowej ZOOM z możliwością zabrania głosu i prowadzenia dyskusji przez słuchaczy. Skierowane jest do osób pracujących zawodowo w rybactwie</w:t>
      </w:r>
      <w:r w:rsidR="004E78B5">
        <w:t>, osób zainteresowanych hodowlą ryb, a także studentów wydziałów i kierunków związanych z rybactwem.</w:t>
      </w:r>
      <w:r w:rsidR="00AD65DC">
        <w:t xml:space="preserve"> Link do szkolenia będzie dostępny na stronie internetowej projektu w zakładce „Konferencje” (</w:t>
      </w:r>
      <w:proofErr w:type="gramStart"/>
      <w:r w:rsidR="00AD65DC" w:rsidRPr="00AD65DC">
        <w:t xml:space="preserve">http://pan.olsztyn.pl/fishrepro/konferencje/ </w:t>
      </w:r>
      <w:r w:rsidR="00AD65DC">
        <w:t>)</w:t>
      </w:r>
      <w:proofErr w:type="gramEnd"/>
      <w:r w:rsidR="00AD65DC">
        <w:t xml:space="preserve"> oraz rozesłany zostanie drogą internetową.</w:t>
      </w:r>
    </w:p>
    <w:p w:rsidR="00AD65DC" w:rsidRDefault="00AD65DC" w:rsidP="004E78B5">
      <w:pPr>
        <w:jc w:val="both"/>
      </w:pPr>
    </w:p>
    <w:p w:rsidR="004E78B5" w:rsidRDefault="004E78B5" w:rsidP="009B2BD9">
      <w:pPr>
        <w:jc w:val="center"/>
      </w:pPr>
      <w:r>
        <w:t>Program szkolenia:</w:t>
      </w:r>
    </w:p>
    <w:p w:rsidR="004E78B5" w:rsidRDefault="004E78B5" w:rsidP="004E78B5">
      <w:pPr>
        <w:jc w:val="both"/>
      </w:pPr>
      <w:r>
        <w:t>12:00</w:t>
      </w:r>
      <w:r>
        <w:tab/>
      </w:r>
      <w:r w:rsidRPr="009B2BD9">
        <w:rPr>
          <w:b/>
        </w:rPr>
        <w:t>Przywitanie</w:t>
      </w:r>
      <w:r>
        <w:t xml:space="preserve"> – dr hab. inż. Radosław Kowalski</w:t>
      </w:r>
    </w:p>
    <w:p w:rsidR="004E78B5" w:rsidRDefault="004E78B5" w:rsidP="009B2BD9">
      <w:pPr>
        <w:pStyle w:val="Akapitzlist"/>
        <w:spacing w:before="240" w:after="240"/>
        <w:ind w:left="709" w:hanging="709"/>
        <w:jc w:val="both"/>
      </w:pPr>
      <w:r>
        <w:t>12:10</w:t>
      </w:r>
      <w:r>
        <w:tab/>
      </w:r>
      <w:r w:rsidRPr="009B2BD9">
        <w:rPr>
          <w:b/>
        </w:rPr>
        <w:t xml:space="preserve">Tarło pneumatyczne siei – opis optymalizacji procesu dla ryb </w:t>
      </w:r>
      <w:proofErr w:type="spellStart"/>
      <w:r w:rsidRPr="009B2BD9">
        <w:rPr>
          <w:b/>
        </w:rPr>
        <w:t>głąbielowatych</w:t>
      </w:r>
      <w:proofErr w:type="spellEnd"/>
      <w:r w:rsidRPr="009B2BD9">
        <w:rPr>
          <w:b/>
        </w:rPr>
        <w:t>.</w:t>
      </w:r>
      <w:r>
        <w:t xml:space="preserve"> Prowadzący – dr Beata Sarosiek.</w:t>
      </w:r>
    </w:p>
    <w:p w:rsidR="009B2BD9" w:rsidRDefault="009B2BD9" w:rsidP="009B2BD9">
      <w:pPr>
        <w:pStyle w:val="Akapitzlist"/>
        <w:spacing w:before="240" w:after="240"/>
        <w:ind w:left="709" w:hanging="709"/>
        <w:jc w:val="both"/>
      </w:pPr>
    </w:p>
    <w:p w:rsidR="004E78B5" w:rsidRDefault="004E78B5" w:rsidP="009B2BD9">
      <w:pPr>
        <w:pStyle w:val="Akapitzlist"/>
        <w:spacing w:after="240"/>
        <w:ind w:left="709" w:hanging="709"/>
        <w:jc w:val="both"/>
      </w:pPr>
      <w:r>
        <w:t>12:30</w:t>
      </w:r>
      <w:r>
        <w:tab/>
      </w:r>
      <w:r w:rsidRPr="009B2BD9">
        <w:rPr>
          <w:b/>
        </w:rPr>
        <w:t>Przechowywanie nasienia ryb – podstawy teoretyczne dla efektywnego przechowywania nasienia w warunkach chłodniczych bez konieczności zamrażania.</w:t>
      </w:r>
      <w:r>
        <w:t xml:space="preserve"> Prowadzący - dr hab. inż. Radosław Kowalski.</w:t>
      </w:r>
    </w:p>
    <w:p w:rsidR="009B2BD9" w:rsidRDefault="009B2BD9" w:rsidP="009B2BD9">
      <w:pPr>
        <w:pStyle w:val="Akapitzlist"/>
        <w:spacing w:after="240"/>
        <w:ind w:left="709" w:hanging="709"/>
        <w:jc w:val="both"/>
      </w:pPr>
    </w:p>
    <w:p w:rsidR="004E78B5" w:rsidRDefault="004E78B5" w:rsidP="009B2BD9">
      <w:pPr>
        <w:pStyle w:val="Akapitzlist"/>
        <w:spacing w:after="240"/>
        <w:ind w:left="709" w:hanging="709"/>
        <w:jc w:val="both"/>
      </w:pPr>
      <w:r>
        <w:t>13:10</w:t>
      </w:r>
      <w:r>
        <w:tab/>
      </w:r>
      <w:r w:rsidRPr="009B2BD9">
        <w:rPr>
          <w:b/>
        </w:rPr>
        <w:t>Biotechnika rozrodu ryb karpiowatych – aktualny stan wiedzy oraz innowacje w rozrodzie.</w:t>
      </w:r>
      <w:r>
        <w:t xml:space="preserve"> Prowadzący – dr inż. Beata Cejko.</w:t>
      </w:r>
    </w:p>
    <w:p w:rsidR="009B2BD9" w:rsidRDefault="009B2BD9" w:rsidP="009B2BD9">
      <w:pPr>
        <w:pStyle w:val="Akapitzlist"/>
        <w:spacing w:after="240"/>
        <w:ind w:left="709" w:hanging="709"/>
        <w:jc w:val="both"/>
      </w:pPr>
    </w:p>
    <w:p w:rsidR="004E78B5" w:rsidRDefault="00FD2109" w:rsidP="009B2BD9">
      <w:pPr>
        <w:pStyle w:val="Akapitzlist"/>
        <w:ind w:left="0"/>
        <w:jc w:val="both"/>
      </w:pPr>
      <w:r>
        <w:t>13:45</w:t>
      </w:r>
      <w:r>
        <w:tab/>
        <w:t>14</w:t>
      </w:r>
      <w:r w:rsidR="004E78B5">
        <w:t xml:space="preserve">:00 </w:t>
      </w:r>
      <w:r w:rsidR="004E78B5" w:rsidRPr="009B2BD9">
        <w:rPr>
          <w:b/>
        </w:rPr>
        <w:t>Dyskusja.</w:t>
      </w:r>
    </w:p>
    <w:p w:rsidR="004E78B5" w:rsidRDefault="004E78B5" w:rsidP="009B2BD9">
      <w:pPr>
        <w:pStyle w:val="Akapitzlist"/>
        <w:ind w:left="0"/>
        <w:jc w:val="both"/>
      </w:pPr>
    </w:p>
    <w:p w:rsidR="004F691D" w:rsidRDefault="004F691D" w:rsidP="009B2BD9">
      <w:pPr>
        <w:pStyle w:val="Akapitzlist"/>
        <w:ind w:left="0"/>
        <w:jc w:val="both"/>
        <w:rPr>
          <w:sz w:val="20"/>
        </w:rPr>
      </w:pPr>
      <w:r w:rsidRPr="004F691D">
        <w:rPr>
          <w:sz w:val="20"/>
        </w:rPr>
        <w:t xml:space="preserve">Link do spotkania: </w:t>
      </w:r>
      <w:hyperlink r:id="rId6" w:history="1">
        <w:r w:rsidRPr="004774E4">
          <w:rPr>
            <w:rStyle w:val="Hipercze"/>
            <w:sz w:val="20"/>
          </w:rPr>
          <w:t>https://zoom.us/j/98141217738?pwd=THlLZUFqL2xTMDJI</w:t>
        </w:r>
        <w:bookmarkStart w:id="0" w:name="_GoBack"/>
        <w:bookmarkEnd w:id="0"/>
        <w:r w:rsidRPr="004774E4">
          <w:rPr>
            <w:rStyle w:val="Hipercze"/>
            <w:sz w:val="20"/>
          </w:rPr>
          <w:t>RkZneDNGLzBrdz09</w:t>
        </w:r>
      </w:hyperlink>
    </w:p>
    <w:p w:rsidR="004F691D" w:rsidRPr="004F691D" w:rsidRDefault="004F691D" w:rsidP="009B2BD9">
      <w:pPr>
        <w:pStyle w:val="Akapitzlist"/>
        <w:ind w:left="0"/>
        <w:jc w:val="both"/>
        <w:rPr>
          <w:sz w:val="20"/>
        </w:rPr>
      </w:pPr>
      <w:r>
        <w:rPr>
          <w:sz w:val="20"/>
        </w:rPr>
        <w:t xml:space="preserve">Hasło (pisane dużymi literami): JESIOTR  </w:t>
      </w:r>
    </w:p>
    <w:sectPr w:rsidR="004F691D" w:rsidRPr="004F6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1C01"/>
    <w:multiLevelType w:val="hybridMultilevel"/>
    <w:tmpl w:val="59E0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50ABD"/>
    <w:multiLevelType w:val="multilevel"/>
    <w:tmpl w:val="5810F5F4"/>
    <w:lvl w:ilvl="0">
      <w:start w:val="1"/>
      <w:numFmt w:val="decimal"/>
      <w:pStyle w:val="Nagwek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8E40290"/>
    <w:multiLevelType w:val="hybridMultilevel"/>
    <w:tmpl w:val="E95061AE"/>
    <w:lvl w:ilvl="0" w:tplc="F8C2C80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KxNAHSlhaWZgaWFko6SsGpxcWZ+XkgBca1AG/Zo4csAAAA"/>
  </w:docVars>
  <w:rsids>
    <w:rsidRoot w:val="005F5446"/>
    <w:rsid w:val="00115FF8"/>
    <w:rsid w:val="0019173B"/>
    <w:rsid w:val="00490887"/>
    <w:rsid w:val="004E78B5"/>
    <w:rsid w:val="004F691D"/>
    <w:rsid w:val="005F5446"/>
    <w:rsid w:val="009B2BD9"/>
    <w:rsid w:val="00AD65DC"/>
    <w:rsid w:val="00B552D0"/>
    <w:rsid w:val="00D216F7"/>
    <w:rsid w:val="00FD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72D482-6A63-4AE5-9969-A61CC5E92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16F7"/>
    <w:pPr>
      <w:spacing w:before="120" w:after="120" w:line="36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5FF8"/>
    <w:pPr>
      <w:keepNext/>
      <w:keepLines/>
      <w:spacing w:before="240" w:after="0" w:line="240" w:lineRule="auto"/>
      <w:outlineLvl w:val="0"/>
    </w:pPr>
    <w:rPr>
      <w:rFonts w:ascii="Arial" w:eastAsiaTheme="majorEastAsia" w:hAnsi="Arial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6F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agwek2"/>
    <w:next w:val="Normalny"/>
    <w:link w:val="Nagwek3Znak"/>
    <w:uiPriority w:val="9"/>
    <w:semiHidden/>
    <w:unhideWhenUsed/>
    <w:qFormat/>
    <w:rsid w:val="00D216F7"/>
    <w:pPr>
      <w:numPr>
        <w:numId w:val="2"/>
      </w:numPr>
      <w:spacing w:before="240" w:after="120"/>
      <w:ind w:hanging="360"/>
      <w:outlineLvl w:val="2"/>
    </w:pPr>
    <w:rPr>
      <w:rFonts w:ascii="Arial" w:hAnsi="Arial"/>
      <w:i/>
      <w:color w:val="auto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5FF8"/>
    <w:rPr>
      <w:rFonts w:ascii="Arial" w:eastAsiaTheme="majorEastAsia" w:hAnsi="Arial" w:cstheme="majorBidi"/>
      <w:sz w:val="28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16F7"/>
    <w:rPr>
      <w:rFonts w:ascii="Arial" w:eastAsiaTheme="majorEastAsia" w:hAnsi="Arial" w:cstheme="majorBidi"/>
      <w:i/>
      <w:sz w:val="24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6F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4E78B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691D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B552D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j/98141217738?pwd=THlLZUFqL2xTMDJIRkZneDNGLzBrdz0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Anna Swacha - Polańska</cp:lastModifiedBy>
  <cp:revision>2</cp:revision>
  <dcterms:created xsi:type="dcterms:W3CDTF">2020-12-16T12:03:00Z</dcterms:created>
  <dcterms:modified xsi:type="dcterms:W3CDTF">2020-12-16T12:03:00Z</dcterms:modified>
</cp:coreProperties>
</file>